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69A18" w14:textId="0C775550" w:rsidR="00924888" w:rsidRPr="007C76B4" w:rsidRDefault="0044239B" w:rsidP="001C6725">
      <w:pPr>
        <w:jc w:val="both"/>
        <w:rPr>
          <w:b/>
          <w:bCs/>
        </w:rPr>
      </w:pPr>
      <w:r w:rsidRPr="007C76B4">
        <w:rPr>
          <w:b/>
          <w:bCs/>
        </w:rPr>
        <w:t>Public work of the Senate of the FAS and SEAS</w:t>
      </w:r>
    </w:p>
    <w:p w14:paraId="61D93C9D" w14:textId="77777777" w:rsidR="0044239B" w:rsidRPr="007C76B4" w:rsidRDefault="0044239B" w:rsidP="001C6725">
      <w:pPr>
        <w:jc w:val="both"/>
        <w:rPr>
          <w:b/>
          <w:bCs/>
        </w:rPr>
      </w:pPr>
    </w:p>
    <w:p w14:paraId="32A53567" w14:textId="1AD66269" w:rsidR="001C6725" w:rsidRDefault="00D931A6" w:rsidP="001C6725">
      <w:pPr>
        <w:jc w:val="both"/>
      </w:pPr>
      <w:r>
        <w:t>A</w:t>
      </w:r>
      <w:r w:rsidR="002E2032">
        <w:t xml:space="preserve"> central </w:t>
      </w:r>
      <w:r w:rsidR="00974964">
        <w:t>tenet</w:t>
      </w:r>
      <w:r w:rsidR="002E2032">
        <w:t xml:space="preserve"> in </w:t>
      </w:r>
      <w:r w:rsidR="00967809">
        <w:t xml:space="preserve">the FAS-SEAS </w:t>
      </w:r>
      <w:r w:rsidR="001C6725">
        <w:t>Senate</w:t>
      </w:r>
      <w:r w:rsidR="00967809">
        <w:t xml:space="preserve"> (</w:t>
      </w:r>
      <w:r w:rsidR="007C76B4">
        <w:t xml:space="preserve">FASS or </w:t>
      </w:r>
      <w:r w:rsidR="00967809">
        <w:t>Senate)</w:t>
      </w:r>
      <w:r w:rsidR="001C6725">
        <w:t xml:space="preserve"> </w:t>
      </w:r>
      <w:r w:rsidR="0006585A">
        <w:t xml:space="preserve">is that </w:t>
      </w:r>
      <w:r w:rsidR="001C6725">
        <w:t xml:space="preserve">work occurs through collaboration and consensus generation </w:t>
      </w:r>
      <w:r w:rsidR="007C76B4">
        <w:t>using</w:t>
      </w:r>
      <w:r w:rsidR="00560DC0">
        <w:t xml:space="preserve"> the</w:t>
      </w:r>
      <w:r w:rsidR="001C6725">
        <w:t xml:space="preserve"> following </w:t>
      </w:r>
      <w:r w:rsidR="00967809">
        <w:t>process</w:t>
      </w:r>
      <w:r w:rsidR="007C76B4">
        <w:t>es</w:t>
      </w:r>
      <w:r w:rsidR="00967809">
        <w:t xml:space="preserve"> and policies</w:t>
      </w:r>
      <w:r w:rsidR="007C76B4">
        <w:t xml:space="preserve"> to create several documents.</w:t>
      </w:r>
    </w:p>
    <w:p w14:paraId="7418F05D" w14:textId="77777777" w:rsidR="001C6725" w:rsidRDefault="001C6725" w:rsidP="001C6725">
      <w:pPr>
        <w:jc w:val="both"/>
      </w:pPr>
    </w:p>
    <w:p w14:paraId="7F3564D2" w14:textId="2D320C91" w:rsidR="001C6725" w:rsidRPr="001C6725" w:rsidRDefault="001C6725" w:rsidP="001C6725">
      <w:pPr>
        <w:jc w:val="both"/>
        <w:rPr>
          <w:b/>
          <w:bCs/>
        </w:rPr>
      </w:pPr>
      <w:r>
        <w:rPr>
          <w:b/>
          <w:bCs/>
        </w:rPr>
        <w:t>Committee Reports</w:t>
      </w:r>
    </w:p>
    <w:p w14:paraId="22B34FFB" w14:textId="41103407" w:rsidR="001C6725" w:rsidRDefault="001C6725" w:rsidP="001C6725">
      <w:pPr>
        <w:ind w:left="720"/>
        <w:jc w:val="both"/>
      </w:pPr>
      <w:r w:rsidRPr="00967809">
        <w:rPr>
          <w:b/>
          <w:bCs/>
          <w:i/>
          <w:iCs/>
        </w:rPr>
        <w:t>Description</w:t>
      </w:r>
      <w:r>
        <w:rPr>
          <w:i/>
          <w:iCs/>
        </w:rPr>
        <w:t xml:space="preserve"> </w:t>
      </w:r>
      <w:r>
        <w:t xml:space="preserve">Committees and their leadership are established by the Chair in the Fall of each academic year. A committee may </w:t>
      </w:r>
      <w:r w:rsidR="00967809">
        <w:t>consider</w:t>
      </w:r>
      <w:r>
        <w:t xml:space="preserve"> an issue that requires an in-depth report (see example</w:t>
      </w:r>
      <w:r w:rsidR="00F52982">
        <w:t>s</w:t>
      </w:r>
      <w:r>
        <w:t xml:space="preserve"> </w:t>
      </w:r>
      <w:hyperlink r:id="rId7" w:history="1">
        <w:r w:rsidRPr="00F52982">
          <w:rPr>
            <w:rStyle w:val="Hyperlink"/>
          </w:rPr>
          <w:t>here</w:t>
        </w:r>
      </w:hyperlink>
      <w:r>
        <w:t>)</w:t>
      </w:r>
      <w:r w:rsidR="00967809">
        <w:t>, which include</w:t>
      </w:r>
      <w:r>
        <w:t xml:space="preserve"> </w:t>
      </w:r>
      <w:r w:rsidR="00967809">
        <w:t>descriptions of the</w:t>
      </w:r>
      <w:r>
        <w:t xml:space="preserve"> background on the issue, administrative responses</w:t>
      </w:r>
      <w:r w:rsidR="00967809">
        <w:t xml:space="preserve"> thus far</w:t>
      </w:r>
      <w:r>
        <w:t xml:space="preserve">, </w:t>
      </w:r>
      <w:r w:rsidR="00967809">
        <w:t xml:space="preserve">and </w:t>
      </w:r>
      <w:r>
        <w:t xml:space="preserve">suggestions from the Committee. In some cases, reports may include data </w:t>
      </w:r>
      <w:r w:rsidR="0044239B">
        <w:t>acquisition</w:t>
      </w:r>
      <w:r>
        <w:t xml:space="preserve"> and analysis. </w:t>
      </w:r>
    </w:p>
    <w:p w14:paraId="74FEB4DB" w14:textId="77777777" w:rsidR="001C6725" w:rsidRDefault="001C6725" w:rsidP="001C6725">
      <w:pPr>
        <w:ind w:left="720"/>
        <w:jc w:val="both"/>
      </w:pPr>
    </w:p>
    <w:p w14:paraId="7DB6B2F7" w14:textId="11C400A3" w:rsidR="0044239B" w:rsidRDefault="001C6725" w:rsidP="001C6725">
      <w:pPr>
        <w:ind w:left="720"/>
        <w:jc w:val="both"/>
      </w:pPr>
      <w:r w:rsidRPr="00A2314D">
        <w:rPr>
          <w:b/>
          <w:bCs/>
          <w:i/>
          <w:iCs/>
        </w:rPr>
        <w:t>Process</w:t>
      </w:r>
      <w:r>
        <w:rPr>
          <w:i/>
          <w:iCs/>
        </w:rPr>
        <w:t xml:space="preserve"> </w:t>
      </w:r>
      <w:r>
        <w:t xml:space="preserve">Committee reports are submitted to the Executive Committee (EC) for feedback and discussion. Committee chair(s) should </w:t>
      </w:r>
      <w:r w:rsidR="00967809">
        <w:t>communicate</w:t>
      </w:r>
      <w:r>
        <w:t xml:space="preserve"> </w:t>
      </w:r>
      <w:r w:rsidR="00967809">
        <w:t xml:space="preserve">suggestions </w:t>
      </w:r>
      <w:r>
        <w:t xml:space="preserve">of the EC to the committee and consider </w:t>
      </w:r>
      <w:r w:rsidR="00967809">
        <w:t>improving</w:t>
      </w:r>
      <w:r>
        <w:t xml:space="preserve"> the report accordingly. Once a revised draft is ready, the EC determines when </w:t>
      </w:r>
      <w:r w:rsidR="002E2032">
        <w:t>a report</w:t>
      </w:r>
      <w:r>
        <w:t xml:space="preserve"> should </w:t>
      </w:r>
      <w:r w:rsidR="00CA430F">
        <w:t xml:space="preserve">be </w:t>
      </w:r>
      <w:r>
        <w:t>added to the full Senate agenda for deliberation and discussion</w:t>
      </w:r>
      <w:r w:rsidR="002E2032">
        <w:t xml:space="preserve"> per Senate bylaws</w:t>
      </w:r>
      <w:r>
        <w:t xml:space="preserve">. </w:t>
      </w:r>
      <w:r w:rsidR="00967809">
        <w:t>Reports</w:t>
      </w:r>
      <w:r>
        <w:t xml:space="preserve"> are </w:t>
      </w:r>
      <w:r w:rsidR="00967809">
        <w:t xml:space="preserve">typically </w:t>
      </w:r>
      <w:r>
        <w:t xml:space="preserve">revised multiple times before approval by </w:t>
      </w:r>
      <w:r w:rsidR="0044239B">
        <w:t>a majority vote of the</w:t>
      </w:r>
      <w:r>
        <w:t xml:space="preserve"> FASS. </w:t>
      </w:r>
    </w:p>
    <w:p w14:paraId="4D72B285" w14:textId="77777777" w:rsidR="0044239B" w:rsidRDefault="0044239B" w:rsidP="001C6725">
      <w:pPr>
        <w:ind w:left="720"/>
        <w:jc w:val="both"/>
      </w:pPr>
    </w:p>
    <w:p w14:paraId="2F02EDEC" w14:textId="6869D3DA" w:rsidR="001C6725" w:rsidRPr="001C6725" w:rsidRDefault="00967809" w:rsidP="001C6725">
      <w:pPr>
        <w:ind w:left="720"/>
        <w:jc w:val="both"/>
      </w:pPr>
      <w:r w:rsidRPr="00A2314D">
        <w:rPr>
          <w:b/>
          <w:bCs/>
          <w:i/>
          <w:iCs/>
        </w:rPr>
        <w:t>Approval and Communication</w:t>
      </w:r>
      <w:r w:rsidR="0044239B">
        <w:t xml:space="preserve"> </w:t>
      </w:r>
      <w:r w:rsidR="001C6725">
        <w:t xml:space="preserve">A report should not be communicated outside of the Senate until it is approved </w:t>
      </w:r>
      <w:r>
        <w:t>by a majority vote of</w:t>
      </w:r>
      <w:r w:rsidR="001C6725">
        <w:t xml:space="preserve"> the full Senate. </w:t>
      </w:r>
      <w:r w:rsidR="0044239B">
        <w:t>The final report is published on the FASS website and emailed to the appropriate individuals by the Chair</w:t>
      </w:r>
      <w:r>
        <w:t xml:space="preserve"> of the Senate</w:t>
      </w:r>
      <w:r w:rsidR="0044239B">
        <w:t>.</w:t>
      </w:r>
    </w:p>
    <w:p w14:paraId="273C8EE2" w14:textId="77777777" w:rsidR="001C6725" w:rsidRDefault="001C6725" w:rsidP="001C6725">
      <w:pPr>
        <w:ind w:left="720"/>
        <w:jc w:val="both"/>
      </w:pPr>
    </w:p>
    <w:p w14:paraId="3382A340" w14:textId="5FC840D1" w:rsidR="001C6725" w:rsidRDefault="001C6725" w:rsidP="001C6725">
      <w:pPr>
        <w:jc w:val="both"/>
        <w:rPr>
          <w:b/>
          <w:bCs/>
        </w:rPr>
      </w:pPr>
      <w:r w:rsidRPr="001C6725">
        <w:rPr>
          <w:b/>
          <w:bCs/>
        </w:rPr>
        <w:t>Resolutions of the Senate</w:t>
      </w:r>
    </w:p>
    <w:p w14:paraId="4AF37234" w14:textId="41AD8CF6" w:rsidR="0044239B" w:rsidRDefault="001C6725" w:rsidP="001C6725">
      <w:pPr>
        <w:ind w:left="720"/>
        <w:jc w:val="both"/>
      </w:pPr>
      <w:r w:rsidRPr="00A2314D">
        <w:rPr>
          <w:b/>
          <w:bCs/>
          <w:i/>
          <w:iCs/>
        </w:rPr>
        <w:t>Description</w:t>
      </w:r>
      <w:r>
        <w:rPr>
          <w:i/>
          <w:iCs/>
        </w:rPr>
        <w:t xml:space="preserve"> </w:t>
      </w:r>
      <w:r>
        <w:t xml:space="preserve">Resolutions </w:t>
      </w:r>
      <w:r w:rsidR="0044239B">
        <w:t xml:space="preserve">express </w:t>
      </w:r>
      <w:r w:rsidR="00967809">
        <w:t xml:space="preserve">the Senate’s </w:t>
      </w:r>
      <w:r w:rsidR="0044239B">
        <w:t xml:space="preserve">opinion on a particular University matter (see example </w:t>
      </w:r>
      <w:hyperlink r:id="rId8" w:history="1">
        <w:r w:rsidR="0044239B" w:rsidRPr="00F52982">
          <w:rPr>
            <w:rStyle w:val="Hyperlink"/>
          </w:rPr>
          <w:t>here</w:t>
        </w:r>
      </w:hyperlink>
      <w:r w:rsidR="0044239B">
        <w:t xml:space="preserve">). </w:t>
      </w:r>
    </w:p>
    <w:p w14:paraId="26FDEEB3" w14:textId="77777777" w:rsidR="0044239B" w:rsidRDefault="0044239B" w:rsidP="001C6725">
      <w:pPr>
        <w:ind w:left="720"/>
        <w:jc w:val="both"/>
      </w:pPr>
    </w:p>
    <w:p w14:paraId="7F069A3C" w14:textId="5AED3DAB" w:rsidR="001C6725" w:rsidRDefault="0044239B" w:rsidP="001C6725">
      <w:pPr>
        <w:ind w:left="720"/>
        <w:jc w:val="both"/>
      </w:pPr>
      <w:r w:rsidRPr="00A2314D">
        <w:rPr>
          <w:b/>
          <w:bCs/>
          <w:i/>
          <w:iCs/>
        </w:rPr>
        <w:t>Process</w:t>
      </w:r>
      <w:r>
        <w:rPr>
          <w:i/>
          <w:iCs/>
        </w:rPr>
        <w:t xml:space="preserve"> </w:t>
      </w:r>
      <w:r w:rsidR="001C6725">
        <w:t xml:space="preserve">Committees or </w:t>
      </w:r>
      <w:r>
        <w:t>i</w:t>
      </w:r>
      <w:r w:rsidR="001C6725">
        <w:t xml:space="preserve">ndividual </w:t>
      </w:r>
      <w:r w:rsidR="00967809">
        <w:t>s</w:t>
      </w:r>
      <w:r w:rsidR="001C6725">
        <w:t xml:space="preserve">enators may propose </w:t>
      </w:r>
      <w:r>
        <w:t xml:space="preserve">a </w:t>
      </w:r>
      <w:r w:rsidR="001C6725">
        <w:t>resolution</w:t>
      </w:r>
      <w:r>
        <w:t xml:space="preserve"> to the Executive Committee</w:t>
      </w:r>
      <w:r w:rsidR="00967809">
        <w:t>, who will discuss and provide feedback</w:t>
      </w:r>
      <w:r>
        <w:t xml:space="preserve"> </w:t>
      </w:r>
      <w:r w:rsidR="00A2314D">
        <w:t>to the senator or committee</w:t>
      </w:r>
      <w:r>
        <w:t>. The EC will then schedule</w:t>
      </w:r>
      <w:r w:rsidR="00C069D5">
        <w:t xml:space="preserve"> the proposed resolution</w:t>
      </w:r>
      <w:r>
        <w:t xml:space="preserve"> </w:t>
      </w:r>
      <w:r w:rsidR="00A2314D">
        <w:t xml:space="preserve">for deliberation and possible </w:t>
      </w:r>
      <w:r w:rsidR="0006585A">
        <w:t xml:space="preserve">approval </w:t>
      </w:r>
      <w:r>
        <w:t xml:space="preserve">at a full Senate meeting </w:t>
      </w:r>
      <w:r w:rsidR="002E2032">
        <w:t>per Senate bylaws</w:t>
      </w:r>
      <w:r>
        <w:t xml:space="preserve">. </w:t>
      </w:r>
    </w:p>
    <w:p w14:paraId="32CE1BC4" w14:textId="280C057F" w:rsidR="0044239B" w:rsidRDefault="0044239B" w:rsidP="001C6725">
      <w:pPr>
        <w:ind w:left="720"/>
        <w:jc w:val="both"/>
      </w:pPr>
    </w:p>
    <w:p w14:paraId="703BA410" w14:textId="20CBF94C" w:rsidR="0044239B" w:rsidRDefault="00A2314D" w:rsidP="001C6725">
      <w:pPr>
        <w:ind w:left="720"/>
        <w:jc w:val="both"/>
      </w:pPr>
      <w:r w:rsidRPr="00A2314D">
        <w:rPr>
          <w:b/>
          <w:bCs/>
          <w:i/>
          <w:iCs/>
        </w:rPr>
        <w:t>Approval and Communication</w:t>
      </w:r>
      <w:r>
        <w:t xml:space="preserve"> </w:t>
      </w:r>
      <w:r w:rsidR="0044239B">
        <w:t xml:space="preserve">A resolution of the Senate should </w:t>
      </w:r>
      <w:r w:rsidR="007C76B4">
        <w:t>be</w:t>
      </w:r>
      <w:r w:rsidR="0044239B">
        <w:t xml:space="preserve"> approved by the full Senate by majority vote. The final resolution is published on the FASS website and emailed to the appropriate individuals by the Chair</w:t>
      </w:r>
      <w:r>
        <w:t xml:space="preserve"> of the Senate</w:t>
      </w:r>
      <w:r w:rsidR="0044239B">
        <w:t>.</w:t>
      </w:r>
    </w:p>
    <w:p w14:paraId="3B6CDADA" w14:textId="5A14B0F7" w:rsidR="002E2032" w:rsidRDefault="002E2032" w:rsidP="001C6725">
      <w:pPr>
        <w:ind w:left="720"/>
        <w:jc w:val="both"/>
      </w:pPr>
    </w:p>
    <w:p w14:paraId="66D5D06A" w14:textId="33A966CC" w:rsidR="002E2032" w:rsidRDefault="002E2032" w:rsidP="001C6725">
      <w:pPr>
        <w:ind w:left="720"/>
        <w:jc w:val="both"/>
      </w:pPr>
    </w:p>
    <w:p w14:paraId="04D9765B" w14:textId="592D99FE" w:rsidR="002E2032" w:rsidRDefault="002E2032" w:rsidP="002E2032">
      <w:pPr>
        <w:jc w:val="both"/>
        <w:rPr>
          <w:b/>
          <w:bCs/>
        </w:rPr>
      </w:pPr>
      <w:r w:rsidRPr="002E2032">
        <w:rPr>
          <w:b/>
          <w:bCs/>
        </w:rPr>
        <w:t>Statements of the Senate/Chair</w:t>
      </w:r>
    </w:p>
    <w:p w14:paraId="68E91E20" w14:textId="6652FF3F" w:rsidR="007C76B4" w:rsidRDefault="002E2032" w:rsidP="007C76B4">
      <w:pPr>
        <w:ind w:left="720"/>
        <w:jc w:val="both"/>
      </w:pPr>
      <w:r w:rsidRPr="00A2314D">
        <w:rPr>
          <w:b/>
          <w:bCs/>
          <w:i/>
          <w:iCs/>
        </w:rPr>
        <w:t>Description</w:t>
      </w:r>
      <w:r>
        <w:rPr>
          <w:i/>
          <w:iCs/>
        </w:rPr>
        <w:t xml:space="preserve"> </w:t>
      </w:r>
      <w:r w:rsidR="00984F67">
        <w:t xml:space="preserve">The </w:t>
      </w:r>
      <w:r w:rsidR="007C76B4">
        <w:t xml:space="preserve">Senate </w:t>
      </w:r>
      <w:r w:rsidR="00984F67">
        <w:t xml:space="preserve">Chair may send statements to the faculty on a particular issue </w:t>
      </w:r>
      <w:r w:rsidR="00A2314D">
        <w:t>or to</w:t>
      </w:r>
      <w:r w:rsidR="00984F67">
        <w:t xml:space="preserve"> communicate </w:t>
      </w:r>
      <w:r w:rsidR="00A2314D">
        <w:t>updates on</w:t>
      </w:r>
      <w:r w:rsidR="00984F67">
        <w:t xml:space="preserve"> Senate work</w:t>
      </w:r>
      <w:r w:rsidR="00A2314D">
        <w:t xml:space="preserve"> to the faculty</w:t>
      </w:r>
      <w:r w:rsidR="00984F67">
        <w:t xml:space="preserve">. The Chair may </w:t>
      </w:r>
      <w:r w:rsidR="00A2314D">
        <w:t>invite</w:t>
      </w:r>
      <w:r w:rsidR="00984F67">
        <w:t xml:space="preserve"> additional EC members or Senators to add their name to a statement. Statements </w:t>
      </w:r>
      <w:r w:rsidR="007C76B4">
        <w:t xml:space="preserve">should be related to our work as educators and mentors, </w:t>
      </w:r>
      <w:r w:rsidR="007C76B4" w:rsidRPr="00400560">
        <w:t>concern issues that impact the FAS community</w:t>
      </w:r>
      <w:r w:rsidR="007C76B4">
        <w:t xml:space="preserve"> </w:t>
      </w:r>
      <w:r w:rsidR="007C76B4">
        <w:lastRenderedPageBreak/>
        <w:t xml:space="preserve">(e.g., we should support marginalized groups where needed), </w:t>
      </w:r>
      <w:r w:rsidR="007C76B4" w:rsidRPr="00400560">
        <w:t xml:space="preserve">represent a likely consensus among Yale FAS faculty, </w:t>
      </w:r>
      <w:r w:rsidR="007C76B4">
        <w:t xml:space="preserve">and </w:t>
      </w:r>
      <w:r w:rsidR="007C76B4" w:rsidRPr="00400560">
        <w:t>be simple enough that research is not needed.</w:t>
      </w:r>
    </w:p>
    <w:p w14:paraId="45797A3E" w14:textId="5235A1B8" w:rsidR="002E2032" w:rsidRDefault="002E2032" w:rsidP="00A2314D">
      <w:pPr>
        <w:ind w:left="720"/>
        <w:jc w:val="both"/>
      </w:pPr>
    </w:p>
    <w:p w14:paraId="1BBCD4A9" w14:textId="36371F67" w:rsidR="00D931A6" w:rsidRDefault="00D931A6" w:rsidP="002E2032">
      <w:pPr>
        <w:jc w:val="both"/>
      </w:pPr>
    </w:p>
    <w:p w14:paraId="683EBCF7" w14:textId="1D8BCEE6" w:rsidR="00974964" w:rsidRPr="00974964" w:rsidRDefault="007C76B4" w:rsidP="00974964">
      <w:pPr>
        <w:jc w:val="both"/>
        <w:rPr>
          <w:b/>
          <w:bCs/>
        </w:rPr>
      </w:pPr>
      <w:r>
        <w:rPr>
          <w:b/>
          <w:bCs/>
        </w:rPr>
        <w:t xml:space="preserve">Policy: </w:t>
      </w:r>
      <w:r w:rsidR="00974964">
        <w:rPr>
          <w:b/>
          <w:bCs/>
        </w:rPr>
        <w:t>Confidential nature of Senate work</w:t>
      </w:r>
    </w:p>
    <w:p w14:paraId="7F9E4260" w14:textId="5E8E70F0" w:rsidR="00201B44" w:rsidRDefault="00C069D5" w:rsidP="00974964">
      <w:pPr>
        <w:ind w:firstLine="720"/>
        <w:jc w:val="both"/>
      </w:pPr>
      <w:r w:rsidRPr="00C069D5">
        <w:t xml:space="preserve">Senators </w:t>
      </w:r>
      <w:r w:rsidR="00D931A6" w:rsidRPr="00C069D5">
        <w:t xml:space="preserve">are elected by </w:t>
      </w:r>
      <w:r w:rsidR="0006585A" w:rsidRPr="00C069D5">
        <w:t xml:space="preserve">a </w:t>
      </w:r>
      <w:r w:rsidR="00D931A6" w:rsidRPr="00C069D5">
        <w:t xml:space="preserve">broad and diverse </w:t>
      </w:r>
      <w:r w:rsidR="002947C8" w:rsidRPr="00C069D5">
        <w:t xml:space="preserve">faculty </w:t>
      </w:r>
      <w:r w:rsidR="00D931A6" w:rsidRPr="00C069D5">
        <w:t xml:space="preserve">and our work should represent our constituencies. Furthermore, our </w:t>
      </w:r>
      <w:r w:rsidR="00A2314D" w:rsidRPr="00C069D5">
        <w:t xml:space="preserve">mission of </w:t>
      </w:r>
      <w:r w:rsidR="00D931A6" w:rsidRPr="00C069D5">
        <w:t xml:space="preserve">shared governance </w:t>
      </w:r>
      <w:r w:rsidR="00A2314D" w:rsidRPr="00C069D5">
        <w:t xml:space="preserve">with </w:t>
      </w:r>
      <w:r w:rsidR="00D931A6" w:rsidRPr="00C069D5">
        <w:t>Yale</w:t>
      </w:r>
      <w:r w:rsidR="00A2314D" w:rsidRPr="00C069D5">
        <w:t>’s administration</w:t>
      </w:r>
      <w:r w:rsidR="00D931A6" w:rsidRPr="00C069D5">
        <w:t xml:space="preserve"> requires excellence, sound judgement, and thoughtful communication that represents the faculty and respects the relationship of the Senate with the administration.</w:t>
      </w:r>
      <w:r w:rsidR="00974964" w:rsidRPr="00C069D5">
        <w:t xml:space="preserve"> </w:t>
      </w:r>
      <w:r w:rsidR="00CA430F" w:rsidRPr="00C069D5">
        <w:t xml:space="preserve">Senators and the senate as a whole have a dual responsibility. First, we </w:t>
      </w:r>
      <w:r w:rsidR="00C835F9" w:rsidRPr="00C069D5">
        <w:t>should</w:t>
      </w:r>
      <w:r w:rsidR="00CA430F" w:rsidRPr="00C069D5">
        <w:t xml:space="preserve"> be transparent </w:t>
      </w:r>
      <w:r w:rsidR="00C835F9" w:rsidRPr="00C069D5">
        <w:t>about</w:t>
      </w:r>
      <w:r w:rsidR="00CA430F" w:rsidRPr="00C069D5">
        <w:t xml:space="preserve"> our processes and outcomes. We must provide all materials produced in the senate to our constituents. But this only applies to finished materials</w:t>
      </w:r>
      <w:r w:rsidR="000D0F5F" w:rsidRPr="00C069D5">
        <w:t xml:space="preserve"> and completed project</w:t>
      </w:r>
      <w:r w:rsidR="002076C4" w:rsidRPr="00C069D5">
        <w:t>, where the Senate has formed a consensus</w:t>
      </w:r>
      <w:r w:rsidR="00CA430F" w:rsidRPr="00C069D5">
        <w:t xml:space="preserve">. In the process of forming opinions, researching topics, and coming to conclusions, sensitive topics </w:t>
      </w:r>
      <w:r w:rsidR="00C04DF3" w:rsidRPr="00C069D5">
        <w:t xml:space="preserve">are often </w:t>
      </w:r>
      <w:r w:rsidR="00CA430F" w:rsidRPr="00C069D5">
        <w:t>discussed</w:t>
      </w:r>
      <w:r w:rsidR="00C04DF3" w:rsidRPr="00C069D5">
        <w:t>. Reports pass through</w:t>
      </w:r>
      <w:r w:rsidR="00CA430F" w:rsidRPr="00C069D5">
        <w:t xml:space="preserve"> debates with multiple positions,</w:t>
      </w:r>
      <w:r w:rsidR="00C04DF3" w:rsidRPr="00C069D5">
        <w:t xml:space="preserve"> i</w:t>
      </w:r>
      <w:r w:rsidR="002E0646" w:rsidRPr="00C069D5">
        <w:t xml:space="preserve">n which new information has to be taken into account. To protect this vital process, </w:t>
      </w:r>
      <w:r w:rsidR="00974964" w:rsidRPr="00C069D5">
        <w:t xml:space="preserve">the written documents should remain confidential until final full Senate approval. </w:t>
      </w:r>
      <w:r w:rsidR="00AA6B21" w:rsidRPr="00C069D5">
        <w:t xml:space="preserve">In the interim, </w:t>
      </w:r>
      <w:r w:rsidR="00974964" w:rsidRPr="00C069D5">
        <w:t xml:space="preserve">Senators can </w:t>
      </w:r>
      <w:r w:rsidR="00A2314D" w:rsidRPr="00C069D5">
        <w:t>consult verbally</w:t>
      </w:r>
      <w:r w:rsidR="00974964" w:rsidRPr="00C069D5">
        <w:t xml:space="preserve"> </w:t>
      </w:r>
      <w:r w:rsidR="00A2314D" w:rsidRPr="00C069D5">
        <w:t>with</w:t>
      </w:r>
      <w:r w:rsidR="00974964" w:rsidRPr="00C069D5">
        <w:t xml:space="preserve"> fellow faculty</w:t>
      </w:r>
      <w:r w:rsidR="00A2314D" w:rsidRPr="00C069D5">
        <w:t>. In addition,</w:t>
      </w:r>
      <w:r w:rsidR="00974964" w:rsidRPr="00C069D5">
        <w:t xml:space="preserve"> drafts </w:t>
      </w:r>
      <w:r w:rsidR="00A2314D" w:rsidRPr="00C069D5">
        <w:t xml:space="preserve">of non-approved reports </w:t>
      </w:r>
      <w:r w:rsidR="00201B44" w:rsidRPr="00C069D5">
        <w:t xml:space="preserve">clearly marked as confidential </w:t>
      </w:r>
      <w:r w:rsidR="00A2314D" w:rsidRPr="00C069D5">
        <w:t>may</w:t>
      </w:r>
      <w:r w:rsidR="00974964" w:rsidRPr="00C069D5">
        <w:t xml:space="preserve"> be </w:t>
      </w:r>
      <w:r w:rsidR="00A2314D" w:rsidRPr="00C069D5">
        <w:t>shared with</w:t>
      </w:r>
      <w:r w:rsidR="00974964" w:rsidRPr="00C069D5">
        <w:t xml:space="preserve"> former Senators</w:t>
      </w:r>
      <w:r w:rsidR="00AA6B21" w:rsidRPr="00C069D5">
        <w:t>, with the usual expectations of confidentiality</w:t>
      </w:r>
      <w:r w:rsidR="00201B44" w:rsidRPr="00C069D5">
        <w:t xml:space="preserve">. </w:t>
      </w:r>
      <w:r w:rsidR="002076C4" w:rsidRPr="00C069D5">
        <w:t xml:space="preserve">Senators can of course discuss anything with anyone (simple freedom of speech), including any matters still under discussion by the Senate, </w:t>
      </w:r>
      <w:r w:rsidR="00745345" w:rsidRPr="00C069D5">
        <w:t xml:space="preserve">provided </w:t>
      </w:r>
      <w:r w:rsidR="002076C4" w:rsidRPr="00C069D5">
        <w:t xml:space="preserve">they identify their comments as their own </w:t>
      </w:r>
      <w:r w:rsidR="000F4A31" w:rsidRPr="00C069D5">
        <w:t xml:space="preserve">personal opinions </w:t>
      </w:r>
      <w:r w:rsidR="002076C4" w:rsidRPr="00C069D5">
        <w:t>rather than</w:t>
      </w:r>
      <w:r w:rsidR="000F4A31" w:rsidRPr="00C069D5">
        <w:t xml:space="preserve"> a representation of </w:t>
      </w:r>
      <w:r w:rsidR="002076C4" w:rsidRPr="00C069D5">
        <w:t xml:space="preserve">the </w:t>
      </w:r>
      <w:r w:rsidR="000F4A31" w:rsidRPr="00C069D5">
        <w:t>Senate</w:t>
      </w:r>
      <w:r w:rsidR="002076C4" w:rsidRPr="00C069D5">
        <w:t xml:space="preserve"> view</w:t>
      </w:r>
      <w:r w:rsidR="000F4A31" w:rsidRPr="00C069D5">
        <w:t xml:space="preserve">. </w:t>
      </w:r>
      <w:r w:rsidR="002076C4" w:rsidRPr="00C069D5">
        <w:t>Finally, o</w:t>
      </w:r>
      <w:r w:rsidR="00A2314D" w:rsidRPr="00C069D5">
        <w:t>nly t</w:t>
      </w:r>
      <w:r w:rsidR="002B0CA0" w:rsidRPr="00C069D5">
        <w:t xml:space="preserve">he </w:t>
      </w:r>
      <w:r w:rsidR="00A2314D" w:rsidRPr="00C069D5">
        <w:t xml:space="preserve">Senate </w:t>
      </w:r>
      <w:r w:rsidR="002B0CA0" w:rsidRPr="00C069D5">
        <w:t xml:space="preserve">Chair will communicate the final version </w:t>
      </w:r>
      <w:r w:rsidR="002076C4" w:rsidRPr="00C069D5">
        <w:t xml:space="preserve">of a report or resolution </w:t>
      </w:r>
      <w:r w:rsidR="002B0CA0" w:rsidRPr="00C069D5">
        <w:t>to the appropriate person in the administration.</w:t>
      </w:r>
    </w:p>
    <w:p w14:paraId="49803EBE" w14:textId="77777777" w:rsidR="00201B44" w:rsidRDefault="00201B44" w:rsidP="00974964">
      <w:pPr>
        <w:ind w:firstLine="720"/>
        <w:jc w:val="both"/>
      </w:pPr>
    </w:p>
    <w:p w14:paraId="18630B3D" w14:textId="6D5D29E1" w:rsidR="00974964" w:rsidRDefault="009E5139" w:rsidP="00974964">
      <w:pPr>
        <w:ind w:firstLine="720"/>
        <w:jc w:val="both"/>
      </w:pPr>
      <w:r>
        <w:t xml:space="preserve">In rare cases in which written </w:t>
      </w:r>
      <w:r w:rsidR="00201B44">
        <w:t>Senate work</w:t>
      </w:r>
      <w:r>
        <w:t xml:space="preserve"> in whole or in part</w:t>
      </w:r>
      <w:r w:rsidR="00201B44">
        <w:t xml:space="preserve"> </w:t>
      </w:r>
      <w:r>
        <w:t xml:space="preserve">should be communicated </w:t>
      </w:r>
      <w:r w:rsidR="00201B44">
        <w:t xml:space="preserve">with </w:t>
      </w:r>
      <w:r>
        <w:t xml:space="preserve">the Yale </w:t>
      </w:r>
      <w:r w:rsidR="00201B44">
        <w:t xml:space="preserve">administration prior to </w:t>
      </w:r>
      <w:r w:rsidR="002B0CA0">
        <w:t>final approval from the full Senate</w:t>
      </w:r>
      <w:r>
        <w:t xml:space="preserve">, </w:t>
      </w:r>
      <w:r w:rsidR="00A2314D">
        <w:t xml:space="preserve">the draft must be approved by the </w:t>
      </w:r>
      <w:r w:rsidR="002B0CA0">
        <w:t xml:space="preserve">Executive Committee </w:t>
      </w:r>
      <w:r w:rsidR="00A2314D">
        <w:t>before the</w:t>
      </w:r>
      <w:r w:rsidR="002B0CA0">
        <w:t xml:space="preserve"> </w:t>
      </w:r>
      <w:r>
        <w:t xml:space="preserve">Senate </w:t>
      </w:r>
      <w:r w:rsidR="002B0CA0">
        <w:t>Chair communicate</w:t>
      </w:r>
      <w:r w:rsidR="00A2314D">
        <w:t>s</w:t>
      </w:r>
      <w:r>
        <w:t xml:space="preserve"> the written communication</w:t>
      </w:r>
      <w:r w:rsidR="002B0CA0">
        <w:t xml:space="preserve"> with the appropriate </w:t>
      </w:r>
      <w:r w:rsidR="00A2314D">
        <w:t xml:space="preserve">Yale </w:t>
      </w:r>
      <w:r w:rsidR="002B0CA0">
        <w:t>administrator.</w:t>
      </w:r>
    </w:p>
    <w:p w14:paraId="7BBC7B3F" w14:textId="2AB2EE17" w:rsidR="00D931A6" w:rsidRDefault="00D931A6" w:rsidP="00974964">
      <w:pPr>
        <w:ind w:firstLine="720"/>
        <w:jc w:val="both"/>
      </w:pPr>
    </w:p>
    <w:p w14:paraId="65D7FCC1" w14:textId="77777777" w:rsidR="0044239B" w:rsidRPr="0044239B" w:rsidRDefault="0044239B" w:rsidP="00984F67">
      <w:pPr>
        <w:jc w:val="both"/>
      </w:pPr>
    </w:p>
    <w:p w14:paraId="206B7668" w14:textId="3B57F339" w:rsidR="001C6725" w:rsidRPr="001C6725" w:rsidRDefault="001C6725" w:rsidP="001C6725">
      <w:pPr>
        <w:jc w:val="both"/>
        <w:rPr>
          <w:b/>
          <w:bCs/>
        </w:rPr>
      </w:pPr>
    </w:p>
    <w:sectPr w:rsidR="001C6725" w:rsidRPr="001C6725" w:rsidSect="001A2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1E121" w14:textId="77777777" w:rsidR="000F1D12" w:rsidRDefault="000F1D12" w:rsidP="00560DC0">
      <w:r>
        <w:separator/>
      </w:r>
    </w:p>
  </w:endnote>
  <w:endnote w:type="continuationSeparator" w:id="0">
    <w:p w14:paraId="31BC6A84" w14:textId="77777777" w:rsidR="000F1D12" w:rsidRDefault="000F1D12" w:rsidP="0056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1D3F7" w14:textId="77777777" w:rsidR="000F1D12" w:rsidRDefault="000F1D12" w:rsidP="00560DC0">
      <w:r>
        <w:separator/>
      </w:r>
    </w:p>
  </w:footnote>
  <w:footnote w:type="continuationSeparator" w:id="0">
    <w:p w14:paraId="129E0E3C" w14:textId="77777777" w:rsidR="000F1D12" w:rsidRDefault="000F1D12" w:rsidP="00560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A3683"/>
    <w:multiLevelType w:val="hybridMultilevel"/>
    <w:tmpl w:val="EF320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961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hideSpellingErrors/>
  <w:hideGrammaticalError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25"/>
    <w:rsid w:val="00014451"/>
    <w:rsid w:val="00020870"/>
    <w:rsid w:val="00055A0E"/>
    <w:rsid w:val="0006585A"/>
    <w:rsid w:val="000D0F5F"/>
    <w:rsid w:val="000D56B5"/>
    <w:rsid w:val="000E7E03"/>
    <w:rsid w:val="000F1D12"/>
    <w:rsid w:val="000F1D21"/>
    <w:rsid w:val="000F4A31"/>
    <w:rsid w:val="0016346D"/>
    <w:rsid w:val="001A2A10"/>
    <w:rsid w:val="001A53D1"/>
    <w:rsid w:val="001C476F"/>
    <w:rsid w:val="001C6725"/>
    <w:rsid w:val="00201B44"/>
    <w:rsid w:val="002076C4"/>
    <w:rsid w:val="00213560"/>
    <w:rsid w:val="002947C8"/>
    <w:rsid w:val="0029680C"/>
    <w:rsid w:val="002B0CA0"/>
    <w:rsid w:val="002E0646"/>
    <w:rsid w:val="002E2032"/>
    <w:rsid w:val="002E6464"/>
    <w:rsid w:val="002F04FD"/>
    <w:rsid w:val="00384876"/>
    <w:rsid w:val="004218D6"/>
    <w:rsid w:val="0044239B"/>
    <w:rsid w:val="00442B9E"/>
    <w:rsid w:val="004B0799"/>
    <w:rsid w:val="00541FDD"/>
    <w:rsid w:val="00550D1A"/>
    <w:rsid w:val="00560DC0"/>
    <w:rsid w:val="005736A9"/>
    <w:rsid w:val="00595D2F"/>
    <w:rsid w:val="005A5559"/>
    <w:rsid w:val="00646867"/>
    <w:rsid w:val="006619A9"/>
    <w:rsid w:val="00710BEE"/>
    <w:rsid w:val="00745345"/>
    <w:rsid w:val="007A1D52"/>
    <w:rsid w:val="007C1487"/>
    <w:rsid w:val="007C5BC8"/>
    <w:rsid w:val="007C76B4"/>
    <w:rsid w:val="007D3778"/>
    <w:rsid w:val="008110DD"/>
    <w:rsid w:val="008264B5"/>
    <w:rsid w:val="00877A1F"/>
    <w:rsid w:val="008D4E92"/>
    <w:rsid w:val="008F39CA"/>
    <w:rsid w:val="00924888"/>
    <w:rsid w:val="00967809"/>
    <w:rsid w:val="00974964"/>
    <w:rsid w:val="00984F67"/>
    <w:rsid w:val="009E5139"/>
    <w:rsid w:val="009F50B8"/>
    <w:rsid w:val="00A2314D"/>
    <w:rsid w:val="00A56670"/>
    <w:rsid w:val="00A64A6E"/>
    <w:rsid w:val="00A73FE3"/>
    <w:rsid w:val="00A82F0D"/>
    <w:rsid w:val="00A8752D"/>
    <w:rsid w:val="00AA6B21"/>
    <w:rsid w:val="00AF0269"/>
    <w:rsid w:val="00B02708"/>
    <w:rsid w:val="00B92B7D"/>
    <w:rsid w:val="00BA557F"/>
    <w:rsid w:val="00C04DF3"/>
    <w:rsid w:val="00C069D5"/>
    <w:rsid w:val="00C835F9"/>
    <w:rsid w:val="00CA430F"/>
    <w:rsid w:val="00D7742E"/>
    <w:rsid w:val="00D931A6"/>
    <w:rsid w:val="00E14AC7"/>
    <w:rsid w:val="00E24A5F"/>
    <w:rsid w:val="00E94822"/>
    <w:rsid w:val="00F32197"/>
    <w:rsid w:val="00F5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1CE8A2"/>
  <w15:docId w15:val="{FCF6F133-963F-1B41-A7D8-C78196C4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7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74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4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4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42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A430F"/>
  </w:style>
  <w:style w:type="character" w:styleId="Hyperlink">
    <w:name w:val="Hyperlink"/>
    <w:basedOn w:val="DefaultParagraphFont"/>
    <w:uiPriority w:val="99"/>
    <w:unhideWhenUsed/>
    <w:rsid w:val="00F529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98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60D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DC0"/>
  </w:style>
  <w:style w:type="paragraph" w:styleId="Footer">
    <w:name w:val="footer"/>
    <w:basedOn w:val="Normal"/>
    <w:link w:val="FooterChar"/>
    <w:uiPriority w:val="99"/>
    <w:unhideWhenUsed/>
    <w:rsid w:val="00560D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s-seas-senate.yale.edu/sites/default/files/files/Reports/Yale%20Faculty%20Senate%20Gag%20Orders%20APPROVE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s-seas-senate.yale.edu/repor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4083</Characters>
  <Application>Microsoft Office Word</Application>
  <DocSecurity>0</DocSecurity>
  <Lines>85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Horsley, Valerie</dc:creator>
  <cp:keywords/>
  <dc:description/>
  <cp:lastModifiedBy>Riccitelli, Rose Rita</cp:lastModifiedBy>
  <cp:revision>2</cp:revision>
  <cp:lastPrinted>2023-09-13T14:54:00Z</cp:lastPrinted>
  <dcterms:created xsi:type="dcterms:W3CDTF">2024-03-06T16:34:00Z</dcterms:created>
  <dcterms:modified xsi:type="dcterms:W3CDTF">2024-03-06T16:34:00Z</dcterms:modified>
</cp:coreProperties>
</file>